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BC" w:rsidRPr="00090F48" w:rsidRDefault="00090F48">
      <w:pPr>
        <w:rPr>
          <w:b/>
        </w:rPr>
      </w:pPr>
      <w:r w:rsidRPr="00090F48">
        <w:rPr>
          <w:b/>
        </w:rPr>
        <w:t>Conditions that commonly lead to LTV:</w:t>
      </w:r>
    </w:p>
    <w:p w:rsidR="00090F48" w:rsidRDefault="00090F48"/>
    <w:p w:rsidR="00090F48" w:rsidRDefault="00090F48">
      <w:r>
        <w:t>ALS (a</w:t>
      </w:r>
      <w:r w:rsidRPr="00090F48">
        <w:t>myotrophic lateral sclerosis</w:t>
      </w:r>
      <w:r>
        <w:t>, Lou Gehrig’s disease)</w:t>
      </w:r>
    </w:p>
    <w:p w:rsidR="00090F48" w:rsidRDefault="00090F48"/>
    <w:p w:rsidR="00090F48" w:rsidRDefault="00090F48">
      <w:r>
        <w:t>COPD (Chronic Obstructive Pulmonary Disease)</w:t>
      </w:r>
    </w:p>
    <w:p w:rsidR="00090F48" w:rsidRDefault="00090F48"/>
    <w:p w:rsidR="00090F48" w:rsidRDefault="00090F48">
      <w:r w:rsidRPr="00090F48">
        <w:t xml:space="preserve">Critical illness polyneuropathy (CIP) </w:t>
      </w:r>
      <w:r>
        <w:t>&amp;</w:t>
      </w:r>
      <w:r w:rsidRPr="00090F48">
        <w:t xml:space="preserve"> critical illness myopathy (CIM)</w:t>
      </w:r>
      <w:r>
        <w:t>; overlapping conditions that are common in the chronically critically ill.</w:t>
      </w:r>
    </w:p>
    <w:p w:rsidR="00090F48" w:rsidRDefault="00090F48"/>
    <w:p w:rsidR="00090F48" w:rsidRDefault="00090F48">
      <w:r w:rsidRPr="00090F48">
        <w:t>Guillain–Barré syndrome</w:t>
      </w:r>
    </w:p>
    <w:p w:rsidR="00F639AB" w:rsidRDefault="00F639AB"/>
    <w:p w:rsidR="00F639AB" w:rsidRDefault="00F639AB">
      <w:r>
        <w:t>Muscular Dystrophy (i.e. Duchenne’s)</w:t>
      </w:r>
      <w:bookmarkStart w:id="0" w:name="_GoBack"/>
      <w:bookmarkEnd w:id="0"/>
    </w:p>
    <w:p w:rsidR="00090F48" w:rsidRDefault="00090F48"/>
    <w:p w:rsidR="00090F48" w:rsidRDefault="00090F48" w:rsidP="00090F48">
      <w:r>
        <w:t>MS (multiple sclerosis)</w:t>
      </w:r>
    </w:p>
    <w:p w:rsidR="00090F48" w:rsidRDefault="00090F48" w:rsidP="00090F48"/>
    <w:p w:rsidR="00090F48" w:rsidRDefault="00090F48" w:rsidP="00090F48">
      <w:r>
        <w:t>Spinal Cord injuries (esp. C-spine)</w:t>
      </w:r>
    </w:p>
    <w:p w:rsidR="00090F48" w:rsidRDefault="00090F48" w:rsidP="00090F48"/>
    <w:p w:rsidR="00090F48" w:rsidRDefault="00090F48" w:rsidP="00090F48"/>
    <w:p w:rsidR="00090F48" w:rsidRDefault="00090F48"/>
    <w:p w:rsidR="00090F48" w:rsidRDefault="00090F48"/>
    <w:sectPr w:rsidR="00090F48" w:rsidSect="00AD4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8"/>
    <w:rsid w:val="00076FD9"/>
    <w:rsid w:val="00090F48"/>
    <w:rsid w:val="000D03BC"/>
    <w:rsid w:val="00221F71"/>
    <w:rsid w:val="00604B24"/>
    <w:rsid w:val="00AD423B"/>
    <w:rsid w:val="00F6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1F71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1F71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FC2D5FB7</Template>
  <TotalTime>8</TotalTime>
  <Pages>1</Pages>
  <Words>52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Bergman</dc:creator>
  <cp:keywords/>
  <dc:description/>
  <cp:lastModifiedBy>Dana Bergman</cp:lastModifiedBy>
  <cp:revision>1</cp:revision>
  <dcterms:created xsi:type="dcterms:W3CDTF">2011-07-06T19:05:00Z</dcterms:created>
  <dcterms:modified xsi:type="dcterms:W3CDTF">2011-07-06T20:37:00Z</dcterms:modified>
</cp:coreProperties>
</file>